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标段性采购项目供应商报名表</w:t>
      </w:r>
    </w:p>
    <w:tbl>
      <w:tblPr>
        <w:tblStyle w:val="5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标</w:t>
            </w:r>
            <w:bookmarkStart w:id="0" w:name="_GoBack"/>
            <w:bookmarkEnd w:id="0"/>
            <w:r>
              <w:rPr>
                <w:rFonts w:hint="eastAsia" w:eastAsia="黑体"/>
                <w:color w:val="000000"/>
                <w:sz w:val="24"/>
              </w:rPr>
              <w:t>段（）：</w:t>
            </w:r>
            <w:r>
              <w:rPr>
                <w:rFonts w:hint="eastAsia" w:eastAsia="黑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eastAsia="黑体"/>
                <w:color w:val="00000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b/>
          <w:sz w:val="32"/>
          <w:szCs w:val="32"/>
        </w:rPr>
        <w:t>标段（）：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sz w:val="32"/>
          <w:szCs w:val="32"/>
        </w:rPr>
        <w:t>产品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b/>
          <w:sz w:val="32"/>
          <w:szCs w:val="32"/>
        </w:rPr>
        <w:t>标段（）：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sz w:val="32"/>
          <w:szCs w:val="32"/>
        </w:rPr>
        <w:t>产品</w:t>
      </w:r>
      <w:r>
        <w:rPr>
          <w:rFonts w:hint="eastAsia" w:eastAsia="仿宋_GB2312"/>
          <w:sz w:val="32"/>
          <w:szCs w:val="32"/>
        </w:rPr>
        <w:t>采购项目报名事宜，并处理与之相关的一切事务。在整个报名过程中，该代理人的一切行为均代表我方，由此产生的法律后果和法律责任一概由我方承担。代理人无权转授代理权，特此委托。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93665"/>
    <w:rsid w:val="004A33D7"/>
    <w:rsid w:val="004D76B2"/>
    <w:rsid w:val="0050722E"/>
    <w:rsid w:val="00547273"/>
    <w:rsid w:val="00577631"/>
    <w:rsid w:val="007A058E"/>
    <w:rsid w:val="007B352A"/>
    <w:rsid w:val="008B6D48"/>
    <w:rsid w:val="008C4100"/>
    <w:rsid w:val="009507E1"/>
    <w:rsid w:val="0096669C"/>
    <w:rsid w:val="00996D33"/>
    <w:rsid w:val="009D230C"/>
    <w:rsid w:val="00A51CB7"/>
    <w:rsid w:val="00A759C6"/>
    <w:rsid w:val="00A87824"/>
    <w:rsid w:val="00A9620F"/>
    <w:rsid w:val="00AA12EB"/>
    <w:rsid w:val="00B46D4A"/>
    <w:rsid w:val="00CD366F"/>
    <w:rsid w:val="00F40D44"/>
    <w:rsid w:val="00FB4151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59DEE-2411-4C65-A0DE-42637C4A1E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135</Words>
  <Characters>772</Characters>
  <Lines>6</Lines>
  <Paragraphs>1</Paragraphs>
  <TotalTime>8</TotalTime>
  <ScaleCrop>false</ScaleCrop>
  <LinksUpToDate>false</LinksUpToDate>
  <CharactersWithSpaces>906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WZ5040</cp:lastModifiedBy>
  <dcterms:modified xsi:type="dcterms:W3CDTF">2018-07-04T09:07:36Z</dcterms:modified>
  <dc:title>浙江大学后勤集团饮食服务中心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